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BCB" w:rsidRDefault="00252C02" w:rsidP="008F3BCB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30303"/>
          <w:kern w:val="36"/>
          <w:sz w:val="28"/>
          <w:szCs w:val="28"/>
          <w:lang w:eastAsia="pl-PL"/>
        </w:rPr>
      </w:pPr>
      <w:r w:rsidRPr="00252C02">
        <w:rPr>
          <w:rFonts w:ascii="Times New Roman" w:eastAsia="Times New Roman" w:hAnsi="Times New Roman" w:cs="Times New Roman"/>
          <w:b/>
          <w:bCs/>
          <w:color w:val="030303"/>
          <w:kern w:val="36"/>
          <w:sz w:val="28"/>
          <w:szCs w:val="28"/>
          <w:lang w:eastAsia="pl-PL"/>
        </w:rPr>
        <w:t xml:space="preserve">Zasady przyjęć i rekrutacji do </w:t>
      </w:r>
      <w:r w:rsidRPr="008F3BCB">
        <w:rPr>
          <w:rFonts w:ascii="Times New Roman" w:eastAsia="Times New Roman" w:hAnsi="Times New Roman" w:cs="Times New Roman"/>
          <w:b/>
          <w:bCs/>
          <w:color w:val="030303"/>
          <w:kern w:val="36"/>
          <w:sz w:val="28"/>
          <w:szCs w:val="28"/>
          <w:lang w:eastAsia="pl-PL"/>
        </w:rPr>
        <w:t>klas I</w:t>
      </w:r>
    </w:p>
    <w:p w:rsidR="008F3BCB" w:rsidRDefault="00252C02" w:rsidP="008F3BCB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30303"/>
          <w:kern w:val="36"/>
          <w:sz w:val="28"/>
          <w:szCs w:val="28"/>
          <w:lang w:eastAsia="pl-PL"/>
        </w:rPr>
      </w:pPr>
      <w:r w:rsidRPr="008F3BCB">
        <w:rPr>
          <w:rFonts w:ascii="Times New Roman" w:eastAsia="Times New Roman" w:hAnsi="Times New Roman" w:cs="Times New Roman"/>
          <w:b/>
          <w:bCs/>
          <w:color w:val="030303"/>
          <w:kern w:val="36"/>
          <w:sz w:val="28"/>
          <w:szCs w:val="28"/>
          <w:lang w:eastAsia="pl-PL"/>
        </w:rPr>
        <w:t>Szkoły Podstawowej nr 2 im Bohaterów Westerplatte we Wschowie</w:t>
      </w:r>
    </w:p>
    <w:p w:rsidR="00252C02" w:rsidRPr="00252C02" w:rsidRDefault="008B1551" w:rsidP="008F3BCB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30303"/>
          <w:kern w:val="36"/>
          <w:sz w:val="28"/>
          <w:szCs w:val="28"/>
          <w:lang w:eastAsia="pl-PL"/>
        </w:rPr>
      </w:pPr>
      <w:r w:rsidRPr="008F3BCB">
        <w:rPr>
          <w:rFonts w:ascii="Times New Roman" w:eastAsia="Times New Roman" w:hAnsi="Times New Roman" w:cs="Times New Roman"/>
          <w:b/>
          <w:bCs/>
          <w:color w:val="030303"/>
          <w:kern w:val="36"/>
          <w:sz w:val="28"/>
          <w:szCs w:val="28"/>
          <w:lang w:eastAsia="pl-PL"/>
        </w:rPr>
        <w:t>na rok szkolny 2026/2027</w:t>
      </w:r>
    </w:p>
    <w:p w:rsidR="00252C02" w:rsidRPr="00252C02" w:rsidRDefault="00252C02" w:rsidP="00252C0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 </w:t>
      </w:r>
    </w:p>
    <w:p w:rsidR="00252C02" w:rsidRPr="00252C02" w:rsidRDefault="00252C02" w:rsidP="00252C0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u w:val="single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 </w:t>
      </w:r>
    </w:p>
    <w:p w:rsidR="00252C02" w:rsidRPr="00252C02" w:rsidRDefault="00252C02" w:rsidP="00252C02">
      <w:pPr>
        <w:spacing w:after="0" w:line="27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u w:val="single"/>
          <w:lang w:eastAsia="pl-PL"/>
        </w:rPr>
      </w:pPr>
      <w:r w:rsidRPr="00252C02"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u w:val="single"/>
          <w:bdr w:val="none" w:sz="0" w:space="0" w:color="auto" w:frame="1"/>
          <w:lang w:eastAsia="pl-PL"/>
        </w:rPr>
        <w:t>Informacje ogólne</w:t>
      </w:r>
    </w:p>
    <w:p w:rsidR="00252C02" w:rsidRPr="00252C02" w:rsidRDefault="00252C02" w:rsidP="00252C0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Postępowanie rekrutacyjne prowadzone jest w systemie  elektronicznym.</w:t>
      </w:r>
    </w:p>
    <w:p w:rsidR="00252C02" w:rsidRPr="00252C02" w:rsidRDefault="00252C02" w:rsidP="00252C0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Do klas I przyjmowane są dzieci:</w:t>
      </w:r>
    </w:p>
    <w:p w:rsidR="00252C02" w:rsidRPr="00252C02" w:rsidRDefault="00252C02" w:rsidP="00252C0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- </w:t>
      </w: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7-letnie (urodzo</w:t>
      </w:r>
      <w:r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ne od stycznia do grudnia w 2019</w:t>
      </w: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 r.) – objęte obowiązkiem szkolnym,</w:t>
      </w:r>
    </w:p>
    <w:p w:rsidR="00252C02" w:rsidRPr="00252C02" w:rsidRDefault="00252C02" w:rsidP="00252C0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- </w:t>
      </w: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6-letnie (urodzo</w:t>
      </w:r>
      <w:r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ne od stycznia do grudnia w 2020</w:t>
      </w: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 r.) – zgodnie z wolą rodziców, jeżeli:</w:t>
      </w:r>
    </w:p>
    <w:p w:rsidR="00252C02" w:rsidRPr="00252C02" w:rsidRDefault="00252C02" w:rsidP="00252C02">
      <w:pPr>
        <w:numPr>
          <w:ilvl w:val="1"/>
          <w:numId w:val="1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dziecko korzystało z wychowania przedszkolnego w poprzednim roku szkolnym</w:t>
      </w: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br/>
        <w:t>albo</w:t>
      </w:r>
    </w:p>
    <w:p w:rsidR="00252C02" w:rsidRPr="00252C02" w:rsidRDefault="00252C02" w:rsidP="00252C02">
      <w:pPr>
        <w:numPr>
          <w:ilvl w:val="1"/>
          <w:numId w:val="1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ma opinię poradni psychologiczno-pedagogicznej, że może rozpocząć naukę w szkole podstawowej.</w:t>
      </w:r>
    </w:p>
    <w:p w:rsidR="00252C02" w:rsidRPr="00252C02" w:rsidRDefault="00252C02" w:rsidP="00252C0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Do klasy I bez przeprowadzania postępowania rekrutacyjnego przyjmowane są dzieci:</w:t>
      </w:r>
    </w:p>
    <w:p w:rsidR="00252C02" w:rsidRPr="00252C02" w:rsidRDefault="00252C02" w:rsidP="00252C02">
      <w:pPr>
        <w:numPr>
          <w:ilvl w:val="0"/>
          <w:numId w:val="2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dla których dana szkoła jest szkołą obwodową – </w:t>
      </w:r>
      <w:r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na podstawie zgłoszenia rodziców</w:t>
      </w:r>
      <w:r w:rsidRPr="008F3BC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bdr w:val="none" w:sz="0" w:space="0" w:color="auto" w:frame="1"/>
          <w:lang w:eastAsia="pl-PL"/>
        </w:rPr>
        <w:t>,</w:t>
      </w:r>
    </w:p>
    <w:p w:rsidR="00252C02" w:rsidRDefault="00252C02" w:rsidP="00252C02">
      <w:pPr>
        <w:numPr>
          <w:ilvl w:val="0"/>
          <w:numId w:val="2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które w rok</w:t>
      </w:r>
      <w:r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u szkolnym 2025/2026</w:t>
      </w: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 realizują obowiązkowe roczne przygotowa</w:t>
      </w:r>
      <w:r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nie przedszkolne</w:t>
      </w: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.</w:t>
      </w:r>
    </w:p>
    <w:p w:rsidR="008F3BCB" w:rsidRPr="00252C02" w:rsidRDefault="008F3BCB" w:rsidP="008F3BCB">
      <w:p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</w:p>
    <w:p w:rsidR="00252C02" w:rsidRPr="00252C02" w:rsidRDefault="00252C02" w:rsidP="00252C02">
      <w:pPr>
        <w:spacing w:after="0" w:line="27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u w:val="single"/>
          <w:lang w:eastAsia="pl-PL"/>
        </w:rPr>
      </w:pPr>
      <w:r w:rsidRPr="00252C02"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u w:val="single"/>
          <w:bdr w:val="none" w:sz="0" w:space="0" w:color="auto" w:frame="1"/>
          <w:lang w:eastAsia="pl-PL"/>
        </w:rPr>
        <w:t>Zasady przyjęć</w:t>
      </w:r>
    </w:p>
    <w:p w:rsidR="00252C02" w:rsidRPr="00252C02" w:rsidRDefault="00252C02" w:rsidP="00252C0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Do szkoły podstawowej dzieci przyjmowane są:</w:t>
      </w:r>
    </w:p>
    <w:p w:rsidR="00252C02" w:rsidRPr="00252C02" w:rsidRDefault="00252C02" w:rsidP="00252C02">
      <w:pPr>
        <w:numPr>
          <w:ilvl w:val="0"/>
          <w:numId w:val="3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z urzędu – do szkoły obwodowej</w:t>
      </w:r>
    </w:p>
    <w:p w:rsidR="00252C02" w:rsidRPr="008F3BCB" w:rsidRDefault="00252C02" w:rsidP="00252C02">
      <w:pPr>
        <w:numPr>
          <w:ilvl w:val="0"/>
          <w:numId w:val="3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na wniosek ro</w:t>
      </w:r>
      <w:r w:rsidR="0001288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dziców – do szkoły poza obwodem, w przypadku gdy są wolne miejsca.</w:t>
      </w:r>
    </w:p>
    <w:p w:rsidR="00252C02" w:rsidRPr="00252C02" w:rsidRDefault="00252C02" w:rsidP="00252C02">
      <w:p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</w:p>
    <w:p w:rsidR="00252C02" w:rsidRPr="00252C02" w:rsidRDefault="00252C02" w:rsidP="00252C0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u w:val="single"/>
          <w:lang w:eastAsia="pl-PL"/>
        </w:rPr>
      </w:pPr>
      <w:r w:rsidRPr="00252C02"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u w:val="single"/>
          <w:bdr w:val="none" w:sz="0" w:space="0" w:color="auto" w:frame="1"/>
          <w:lang w:eastAsia="pl-PL"/>
        </w:rPr>
        <w:t>Dzieci, które mieszkają w obwodzie danej szkoły</w:t>
      </w:r>
    </w:p>
    <w:p w:rsidR="00252C02" w:rsidRPr="008F3BCB" w:rsidRDefault="00252C02" w:rsidP="00252C0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Jeśli dziecko mieszka w obwodzie szkoły podstawowej, przyjmowane jest z urzędu na podstawie zgłoszenia. Do zgłoszenia rodzice dołączają oświadczenie o miejscu zamieszkania swoim i dziecka. Oświadczenie składa się pod rygorem odpowiedzialności karnej za skł</w:t>
      </w:r>
      <w:r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adanie fałszywych oświadczeń.</w:t>
      </w:r>
    </w:p>
    <w:p w:rsidR="00252C02" w:rsidRPr="00252C02" w:rsidRDefault="00252C02" w:rsidP="0001288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br/>
      </w:r>
    </w:p>
    <w:p w:rsidR="00252C02" w:rsidRPr="00252C02" w:rsidRDefault="00252C02" w:rsidP="00252C02">
      <w:pPr>
        <w:spacing w:after="0" w:line="27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u w:val="single"/>
          <w:lang w:eastAsia="pl-PL"/>
        </w:rPr>
      </w:pPr>
      <w:r w:rsidRPr="00252C02"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u w:val="single"/>
          <w:bdr w:val="none" w:sz="0" w:space="0" w:color="auto" w:frame="1"/>
          <w:lang w:eastAsia="pl-PL"/>
        </w:rPr>
        <w:t>Złożenie wniosku lub zgłoszenia</w:t>
      </w:r>
    </w:p>
    <w:p w:rsidR="00252C02" w:rsidRPr="00252C02" w:rsidRDefault="00252C02" w:rsidP="0001288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Wniosek o przyjęcie dziecka </w:t>
      </w:r>
      <w:r w:rsidR="00294E65"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należy zło</w:t>
      </w: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ż</w:t>
      </w:r>
      <w:r w:rsidR="00294E65"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yć w terminie, który podany jest</w:t>
      </w: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 w harmonogramie. Na kolejność przyjęć nie mają wpływu data i godzina, w jakich</w:t>
      </w:r>
      <w:r w:rsidR="0001288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 </w:t>
      </w:r>
      <w:r w:rsidR="00294E65"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złożony zostanie</w:t>
      </w: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 wniosek</w:t>
      </w:r>
      <w:r w:rsidR="0001288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br/>
      </w: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w s</w:t>
      </w:r>
      <w:r w:rsidR="0001288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zkole.</w:t>
      </w:r>
    </w:p>
    <w:p w:rsidR="008F3BCB" w:rsidRDefault="00252C02" w:rsidP="00294E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Jeśli wniosek </w:t>
      </w:r>
      <w:r w:rsidR="00294E65"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zostanie złożony </w:t>
      </w: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po terminie określonym w harmonogramie, dziecko nie zostanie uwzględnione w rekrutacji.</w:t>
      </w:r>
    </w:p>
    <w:p w:rsidR="008F3BCB" w:rsidRDefault="008F3BCB" w:rsidP="00294E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</w:p>
    <w:p w:rsidR="00252C02" w:rsidRPr="00252C02" w:rsidRDefault="00294E65" w:rsidP="00294E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Należy pamiętać, że</w:t>
      </w:r>
    </w:p>
    <w:p w:rsidR="00252C02" w:rsidRPr="00252C02" w:rsidRDefault="00294E65" w:rsidP="00252C0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8F3BCB"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bdr w:val="none" w:sz="0" w:space="0" w:color="auto" w:frame="1"/>
          <w:lang w:eastAsia="pl-PL"/>
        </w:rPr>
        <w:t xml:space="preserve">- </w:t>
      </w:r>
      <w:r w:rsidR="00252C02"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Oboje rodziców musi podpisać wniosek lub zgłoszenie, aby potwierdzić podane w nim informacje.</w:t>
      </w:r>
    </w:p>
    <w:p w:rsidR="00252C02" w:rsidRPr="00252C02" w:rsidRDefault="00294E65" w:rsidP="00252C0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8F3BCB"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bdr w:val="none" w:sz="0" w:space="0" w:color="auto" w:frame="1"/>
          <w:lang w:eastAsia="pl-PL"/>
        </w:rPr>
        <w:t xml:space="preserve">- </w:t>
      </w:r>
      <w:r w:rsidR="00252C02"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Jeśli któryś z rodziców nie może podpisać wniosku, </w:t>
      </w:r>
      <w:r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należy </w:t>
      </w:r>
      <w:r w:rsidR="00252C02"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dołącz</w:t>
      </w:r>
      <w:r w:rsidR="00600797"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yć</w:t>
      </w:r>
      <w:r w:rsidR="00252C02"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 oświadczenie wyjaśniające, dlaczego tylko jeden z rodziców go podpisuje oraz, że </w:t>
      </w:r>
      <w:r w:rsidR="006128D4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rodzice zgodnie podjęli decyzję </w:t>
      </w:r>
      <w:r w:rsidR="00252C02"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o udziale dziecka w rekrutacji i uzgodnili dane zawarte we wniosku</w:t>
      </w:r>
      <w:r w:rsidR="00600797"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.</w:t>
      </w:r>
    </w:p>
    <w:p w:rsidR="00252C02" w:rsidRPr="008F3BCB" w:rsidRDefault="00600797" w:rsidP="0060079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- </w:t>
      </w:r>
      <w:r w:rsidR="00252C02"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Podpisy złożone na wniosku lub zgłoszeniu są potwierdzeniem zgodności podanych informacji ze stanem faktycznym.</w:t>
      </w:r>
    </w:p>
    <w:p w:rsidR="00600797" w:rsidRPr="00252C02" w:rsidRDefault="00600797" w:rsidP="0060079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</w:p>
    <w:p w:rsidR="008B1551" w:rsidRPr="008F3BCB" w:rsidRDefault="008B1551" w:rsidP="00252C02">
      <w:pPr>
        <w:spacing w:after="0" w:line="27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lang w:eastAsia="pl-PL"/>
        </w:rPr>
      </w:pPr>
    </w:p>
    <w:p w:rsidR="00252C02" w:rsidRPr="00252C02" w:rsidRDefault="00252C02" w:rsidP="00252C02">
      <w:pPr>
        <w:spacing w:after="0" w:line="27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u w:val="single"/>
          <w:lang w:eastAsia="pl-PL"/>
        </w:rPr>
      </w:pPr>
      <w:r w:rsidRPr="00252C02"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u w:val="single"/>
          <w:lang w:eastAsia="pl-PL"/>
        </w:rPr>
        <w:t>Postępowanie rekrutacyjne</w:t>
      </w:r>
    </w:p>
    <w:p w:rsidR="00252C02" w:rsidRPr="00252C02" w:rsidRDefault="00252C02" w:rsidP="008B155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Wniosek rozpatruje komisja rekrutacyjna powołana przez dyrektora szkoły.</w:t>
      </w:r>
    </w:p>
    <w:p w:rsidR="00252C02" w:rsidRPr="00252C02" w:rsidRDefault="00252C02" w:rsidP="008B155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lastRenderedPageBreak/>
        <w:t>Jeśli komisja negatywnie zweryfikuje informację zawartą w oświadczeniu lub stwierdzi brak dokumentu, który potwierdza kryterium, nie uwzględnia tego kryterium w rekrutacji.</w:t>
      </w:r>
    </w:p>
    <w:p w:rsidR="00252C02" w:rsidRPr="00252C02" w:rsidRDefault="00252C02" w:rsidP="008B155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Przewodniczący komisji rekrutacyjnej może:</w:t>
      </w:r>
    </w:p>
    <w:p w:rsidR="00252C02" w:rsidRPr="00252C02" w:rsidRDefault="00252C02" w:rsidP="00252C02">
      <w:pPr>
        <w:numPr>
          <w:ilvl w:val="1"/>
          <w:numId w:val="15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wystąpić do rodziców o przedstawienie dokumentów, które potwierdzą okoliczności z oświadczenia (wyznacza przy tym termin przedstawienia dokumentów),</w:t>
      </w:r>
    </w:p>
    <w:p w:rsidR="00252C02" w:rsidRPr="00252C02" w:rsidRDefault="00252C02" w:rsidP="00252C02">
      <w:pPr>
        <w:numPr>
          <w:ilvl w:val="1"/>
          <w:numId w:val="15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b/>
          <w:color w:val="030303"/>
          <w:sz w:val="24"/>
          <w:szCs w:val="24"/>
          <w:u w:val="single"/>
          <w:lang w:eastAsia="pl-PL"/>
        </w:rPr>
      </w:pPr>
      <w:r w:rsidRPr="00252C02">
        <w:rPr>
          <w:rFonts w:ascii="Times New Roman" w:eastAsia="Times New Roman" w:hAnsi="Times New Roman" w:cs="Times New Roman"/>
          <w:b/>
          <w:color w:val="030303"/>
          <w:sz w:val="24"/>
          <w:szCs w:val="24"/>
          <w:u w:val="single"/>
          <w:lang w:eastAsia="pl-PL"/>
        </w:rPr>
        <w:t>zwr</w:t>
      </w:r>
      <w:r w:rsidR="00600797" w:rsidRPr="0001288B">
        <w:rPr>
          <w:rFonts w:ascii="Times New Roman" w:eastAsia="Times New Roman" w:hAnsi="Times New Roman" w:cs="Times New Roman"/>
          <w:b/>
          <w:color w:val="030303"/>
          <w:sz w:val="24"/>
          <w:szCs w:val="24"/>
          <w:u w:val="single"/>
          <w:lang w:eastAsia="pl-PL"/>
        </w:rPr>
        <w:t xml:space="preserve">ócić się </w:t>
      </w:r>
      <w:r w:rsidR="008B1551" w:rsidRPr="0001288B">
        <w:rPr>
          <w:rFonts w:ascii="Times New Roman" w:eastAsia="Times New Roman" w:hAnsi="Times New Roman" w:cs="Times New Roman"/>
          <w:b/>
          <w:color w:val="030303"/>
          <w:sz w:val="24"/>
          <w:szCs w:val="24"/>
          <w:u w:val="single"/>
          <w:lang w:eastAsia="pl-PL"/>
        </w:rPr>
        <w:t>do Burmistrza Miasta i Gminy Wschowa</w:t>
      </w:r>
      <w:r w:rsidRPr="00252C02">
        <w:rPr>
          <w:rFonts w:ascii="Times New Roman" w:eastAsia="Times New Roman" w:hAnsi="Times New Roman" w:cs="Times New Roman"/>
          <w:b/>
          <w:color w:val="030303"/>
          <w:sz w:val="24"/>
          <w:szCs w:val="24"/>
          <w:u w:val="single"/>
          <w:lang w:eastAsia="pl-PL"/>
        </w:rPr>
        <w:t>, o potwierdzenie informacji</w:t>
      </w:r>
      <w:r w:rsidR="008B1551" w:rsidRPr="0001288B">
        <w:rPr>
          <w:rFonts w:ascii="Times New Roman" w:eastAsia="Times New Roman" w:hAnsi="Times New Roman" w:cs="Times New Roman"/>
          <w:b/>
          <w:color w:val="030303"/>
          <w:sz w:val="24"/>
          <w:szCs w:val="24"/>
          <w:u w:val="single"/>
          <w:lang w:eastAsia="pl-PL"/>
        </w:rPr>
        <w:br/>
      </w:r>
      <w:r w:rsidRPr="00252C02">
        <w:rPr>
          <w:rFonts w:ascii="Times New Roman" w:eastAsia="Times New Roman" w:hAnsi="Times New Roman" w:cs="Times New Roman"/>
          <w:b/>
          <w:color w:val="030303"/>
          <w:sz w:val="24"/>
          <w:szCs w:val="24"/>
          <w:u w:val="single"/>
          <w:lang w:eastAsia="pl-PL"/>
        </w:rPr>
        <w:t>z oświadczenia.</w:t>
      </w:r>
    </w:p>
    <w:p w:rsidR="00252C02" w:rsidRPr="008F3BCB" w:rsidRDefault="00252C02" w:rsidP="008B155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Komisja rekrutacyjna ustala kolejność przyjęć dzieci na podstawie kryteriów kwalifikacyjnych, które spełnia każde dziecko.</w:t>
      </w:r>
    </w:p>
    <w:p w:rsidR="008B1551" w:rsidRPr="00252C02" w:rsidRDefault="008B1551" w:rsidP="008B155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</w:p>
    <w:p w:rsidR="00252C02" w:rsidRPr="00252C02" w:rsidRDefault="00252C02" w:rsidP="00252C02">
      <w:pPr>
        <w:spacing w:after="0" w:line="27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u w:val="single"/>
          <w:lang w:eastAsia="pl-PL"/>
        </w:rPr>
      </w:pPr>
      <w:r w:rsidRPr="00252C02"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u w:val="single"/>
          <w:lang w:eastAsia="pl-PL"/>
        </w:rPr>
        <w:t>Wyniki postępowania rekrutacyjnego</w:t>
      </w:r>
    </w:p>
    <w:p w:rsidR="00252C02" w:rsidRPr="00252C02" w:rsidRDefault="00252C02" w:rsidP="008B155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Komisja rekrutacyjna podaje wyniki postępowania rekrutacyjnego w formie listy dzieci zakwalifikowanych i niezakwalifikowanych do przyjęcia.</w:t>
      </w:r>
    </w:p>
    <w:p w:rsidR="00252C02" w:rsidRPr="00252C02" w:rsidRDefault="00252C02" w:rsidP="0001288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Jeśli dziecko zostało zakwalifikowane do przyjęcia, potwierdź wolę zapisu dziecka</w:t>
      </w:r>
      <w:r w:rsidR="0001288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 </w:t>
      </w:r>
      <w:r w:rsidR="008B1551"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p</w:t>
      </w:r>
      <w:r w:rsidR="0001288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isemnie, </w:t>
      </w: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w </w:t>
      </w:r>
      <w:r w:rsidR="0001288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sekretariacie szkoły</w:t>
      </w: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, do której dziecko zostało zakwalif</w:t>
      </w:r>
      <w:r w:rsidR="0001288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ikowane.</w:t>
      </w:r>
    </w:p>
    <w:p w:rsidR="00252C02" w:rsidRPr="00252C02" w:rsidRDefault="00252C02" w:rsidP="008B155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Dziecko będzie przyjęte do szkoły, jeżeli zostało zakwalifikowane do przyjęcia i rodzice potwierdzili wolę zapisu.</w:t>
      </w:r>
    </w:p>
    <w:p w:rsidR="00252C02" w:rsidRPr="008F3BCB" w:rsidRDefault="00252C02" w:rsidP="008B155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Na koniec komisja rekrutacyjna podaje do publicznej wiadomości listę dzieci przyjętych i nieprzyjętych do szkoły.</w:t>
      </w:r>
    </w:p>
    <w:p w:rsidR="008B1551" w:rsidRPr="00252C02" w:rsidRDefault="008B1551" w:rsidP="008B155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</w:p>
    <w:p w:rsidR="00252C02" w:rsidRPr="00252C02" w:rsidRDefault="00252C02" w:rsidP="00252C02">
      <w:pPr>
        <w:spacing w:after="0" w:line="27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u w:val="single"/>
          <w:lang w:eastAsia="pl-PL"/>
        </w:rPr>
      </w:pPr>
      <w:r w:rsidRPr="00252C02"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u w:val="single"/>
          <w:bdr w:val="none" w:sz="0" w:space="0" w:color="auto" w:frame="1"/>
          <w:lang w:eastAsia="pl-PL"/>
        </w:rPr>
        <w:t>Procedura odwoławcza</w:t>
      </w:r>
      <w:bookmarkStart w:id="0" w:name="_GoBack"/>
      <w:bookmarkEnd w:id="0"/>
    </w:p>
    <w:p w:rsidR="00252C02" w:rsidRPr="00252C02" w:rsidRDefault="00252C02" w:rsidP="00252C0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Rodzice dzieci, które nie zostały przyjęte mogą:</w:t>
      </w:r>
    </w:p>
    <w:p w:rsidR="00252C02" w:rsidRPr="00252C02" w:rsidRDefault="00252C02" w:rsidP="00252C02">
      <w:pPr>
        <w:numPr>
          <w:ilvl w:val="0"/>
          <w:numId w:val="20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Wnioskować do komisji rekrutacyjnej o sporządzenie uzasadnienia odmowy przyjęcia dziecka do szkoły.</w:t>
      </w:r>
    </w:p>
    <w:p w:rsidR="00252C02" w:rsidRPr="00252C02" w:rsidRDefault="00252C02" w:rsidP="00252C0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Rodzice mają na to 3 dni od dnia podania do publicznej wiadomości </w:t>
      </w:r>
      <w:r w:rsidRPr="00252C02"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u w:val="single"/>
          <w:bdr w:val="none" w:sz="0" w:space="0" w:color="auto" w:frame="1"/>
          <w:lang w:eastAsia="pl-PL"/>
        </w:rPr>
        <w:t>listy dzieci przyjętych i nieprzyjętych.</w:t>
      </w:r>
    </w:p>
    <w:p w:rsidR="00252C02" w:rsidRPr="00252C02" w:rsidRDefault="00252C02" w:rsidP="00252C02">
      <w:pPr>
        <w:numPr>
          <w:ilvl w:val="0"/>
          <w:numId w:val="21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Po otrzymaniu uzasadnienia wnieść do dyrektora szkoły odwołanie od rozstrzygnięcia komisji rekrutacyjnej</w:t>
      </w:r>
    </w:p>
    <w:p w:rsidR="00252C02" w:rsidRDefault="00252C02" w:rsidP="00252C0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Rodzice mają na to 3 dni </w:t>
      </w:r>
      <w:r w:rsidR="008B1551"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od dnia otrzymania uzasadnienia składając</w:t>
      </w: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 wniosek o wydanie uzasadnienia odmowy przyjęcia dziecka oraz odwołanie od rozstrzygnięcia komisji rekrutacyjnej</w:t>
      </w:r>
      <w:r w:rsidR="008F3BCB" w:rsidRPr="008F3BCB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>. Wniosek, o którym mowa rodzice składają pisemnie w sekretariacie szkoły.</w:t>
      </w:r>
      <w:r w:rsidRPr="00252C02"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  <w:t xml:space="preserve"> </w:t>
      </w:r>
    </w:p>
    <w:p w:rsidR="008F3BCB" w:rsidRDefault="008F3BCB" w:rsidP="00252C0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</w:p>
    <w:p w:rsidR="008F3BCB" w:rsidRPr="00252C02" w:rsidRDefault="008F3BCB" w:rsidP="00252C0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30303"/>
          <w:sz w:val="24"/>
          <w:szCs w:val="24"/>
          <w:lang w:eastAsia="pl-PL"/>
        </w:rPr>
      </w:pPr>
    </w:p>
    <w:p w:rsidR="009D6668" w:rsidRDefault="009D6668"/>
    <w:sectPr w:rsidR="009D66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2CA3"/>
    <w:multiLevelType w:val="multilevel"/>
    <w:tmpl w:val="2F2C3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A1DA3"/>
    <w:multiLevelType w:val="multilevel"/>
    <w:tmpl w:val="4B464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97097"/>
    <w:multiLevelType w:val="multilevel"/>
    <w:tmpl w:val="27F2E5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044300"/>
    <w:multiLevelType w:val="multilevel"/>
    <w:tmpl w:val="498E5D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172843"/>
    <w:multiLevelType w:val="multilevel"/>
    <w:tmpl w:val="A0F6AE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C170D6"/>
    <w:multiLevelType w:val="multilevel"/>
    <w:tmpl w:val="2124C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C5514C"/>
    <w:multiLevelType w:val="multilevel"/>
    <w:tmpl w:val="53821E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AA2907"/>
    <w:multiLevelType w:val="multilevel"/>
    <w:tmpl w:val="6A48C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0A67F0"/>
    <w:multiLevelType w:val="multilevel"/>
    <w:tmpl w:val="5894B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9A15D6"/>
    <w:multiLevelType w:val="multilevel"/>
    <w:tmpl w:val="E5AC92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FE61D2"/>
    <w:multiLevelType w:val="multilevel"/>
    <w:tmpl w:val="1610A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BD7E2C"/>
    <w:multiLevelType w:val="multilevel"/>
    <w:tmpl w:val="51187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9435A8"/>
    <w:multiLevelType w:val="multilevel"/>
    <w:tmpl w:val="37DAF5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FD4E0F"/>
    <w:multiLevelType w:val="multilevel"/>
    <w:tmpl w:val="B6847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9D3F2B"/>
    <w:multiLevelType w:val="multilevel"/>
    <w:tmpl w:val="073E1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77018F"/>
    <w:multiLevelType w:val="multilevel"/>
    <w:tmpl w:val="CE74B2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641388"/>
    <w:multiLevelType w:val="multilevel"/>
    <w:tmpl w:val="0F56B8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463B24"/>
    <w:multiLevelType w:val="multilevel"/>
    <w:tmpl w:val="1B84D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C30635"/>
    <w:multiLevelType w:val="multilevel"/>
    <w:tmpl w:val="93D49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262636"/>
    <w:multiLevelType w:val="multilevel"/>
    <w:tmpl w:val="48D8F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DA194C"/>
    <w:multiLevelType w:val="multilevel"/>
    <w:tmpl w:val="7CF09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EE1FC8"/>
    <w:multiLevelType w:val="multilevel"/>
    <w:tmpl w:val="CC50C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1E945F5"/>
    <w:multiLevelType w:val="multilevel"/>
    <w:tmpl w:val="3BDA9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CF1BCC"/>
    <w:multiLevelType w:val="multilevel"/>
    <w:tmpl w:val="0AAE2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262409"/>
    <w:multiLevelType w:val="multilevel"/>
    <w:tmpl w:val="44E44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6E2CEC"/>
    <w:multiLevelType w:val="multilevel"/>
    <w:tmpl w:val="20FCE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0C75DE"/>
    <w:multiLevelType w:val="multilevel"/>
    <w:tmpl w:val="131EC5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5"/>
  </w:num>
  <w:num w:numId="3">
    <w:abstractNumId w:val="9"/>
  </w:num>
  <w:num w:numId="4">
    <w:abstractNumId w:val="23"/>
  </w:num>
  <w:num w:numId="5">
    <w:abstractNumId w:val="1"/>
  </w:num>
  <w:num w:numId="6">
    <w:abstractNumId w:val="26"/>
  </w:num>
  <w:num w:numId="7">
    <w:abstractNumId w:val="25"/>
  </w:num>
  <w:num w:numId="8">
    <w:abstractNumId w:val="16"/>
  </w:num>
  <w:num w:numId="9">
    <w:abstractNumId w:val="14"/>
  </w:num>
  <w:num w:numId="10">
    <w:abstractNumId w:val="2"/>
  </w:num>
  <w:num w:numId="11">
    <w:abstractNumId w:val="10"/>
  </w:num>
  <w:num w:numId="12">
    <w:abstractNumId w:val="7"/>
  </w:num>
  <w:num w:numId="13">
    <w:abstractNumId w:val="8"/>
  </w:num>
  <w:num w:numId="14">
    <w:abstractNumId w:val="18"/>
  </w:num>
  <w:num w:numId="15">
    <w:abstractNumId w:val="5"/>
  </w:num>
  <w:num w:numId="16">
    <w:abstractNumId w:val="6"/>
  </w:num>
  <w:num w:numId="17">
    <w:abstractNumId w:val="24"/>
  </w:num>
  <w:num w:numId="18">
    <w:abstractNumId w:val="22"/>
  </w:num>
  <w:num w:numId="19">
    <w:abstractNumId w:val="21"/>
  </w:num>
  <w:num w:numId="20">
    <w:abstractNumId w:val="3"/>
  </w:num>
  <w:num w:numId="21">
    <w:abstractNumId w:val="12"/>
  </w:num>
  <w:num w:numId="22">
    <w:abstractNumId w:val="4"/>
  </w:num>
  <w:num w:numId="23">
    <w:abstractNumId w:val="0"/>
  </w:num>
  <w:num w:numId="24">
    <w:abstractNumId w:val="19"/>
  </w:num>
  <w:num w:numId="25">
    <w:abstractNumId w:val="20"/>
  </w:num>
  <w:num w:numId="26">
    <w:abstractNumId w:val="13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C02"/>
    <w:rsid w:val="0001288B"/>
    <w:rsid w:val="00216CF0"/>
    <w:rsid w:val="00252C02"/>
    <w:rsid w:val="00294E65"/>
    <w:rsid w:val="00600797"/>
    <w:rsid w:val="006128D4"/>
    <w:rsid w:val="008B1551"/>
    <w:rsid w:val="008F3BCB"/>
    <w:rsid w:val="009D6668"/>
    <w:rsid w:val="00DD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75F28"/>
  <w15:chartTrackingRefBased/>
  <w15:docId w15:val="{9F1AF525-8751-4273-9FCC-0B01F8966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128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28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9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580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4</cp:revision>
  <cp:lastPrinted>2026-02-24T12:48:00Z</cp:lastPrinted>
  <dcterms:created xsi:type="dcterms:W3CDTF">2026-02-24T12:45:00Z</dcterms:created>
  <dcterms:modified xsi:type="dcterms:W3CDTF">2026-02-26T11:25:00Z</dcterms:modified>
</cp:coreProperties>
</file>